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国际经济研究院开题评审意见反馈情况表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开题日期：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3"/>
        <w:gridCol w:w="1627"/>
        <w:gridCol w:w="761"/>
        <w:gridCol w:w="2079"/>
        <w:gridCol w:w="765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8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导师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学位类别</w:t>
            </w:r>
          </w:p>
        </w:tc>
        <w:tc>
          <w:tcPr>
            <w:tcW w:w="7309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博士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硕士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同等学力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98" w:hRule="atLeast"/>
        </w:trPr>
        <w:tc>
          <w:tcPr>
            <w:tcW w:w="8522" w:type="dxa"/>
            <w:gridSpan w:val="6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开题评审专家建议（请按照实际情况录入）：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专家1建议：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90" w:hRule="atLeast"/>
        </w:trPr>
        <w:tc>
          <w:tcPr>
            <w:tcW w:w="8522" w:type="dxa"/>
            <w:gridSpan w:val="6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根据专家建议所做出的修改说明（应逐条列出所做出的修改）：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20" w:hRule="atLeast"/>
        </w:trPr>
        <w:tc>
          <w:tcPr>
            <w:tcW w:w="8522" w:type="dxa"/>
            <w:gridSpan w:val="6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导师审查意见：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本人确认该同学（按照/未按照）专家意见进行了修改，（同意/不同意）其提交开题报告。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</w:p>
          <w:p>
            <w:pPr>
              <w:ind w:firstLine="5040" w:firstLineChars="21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导师签字：</w:t>
            </w:r>
          </w:p>
        </w:tc>
      </w:tr>
    </w:tbl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注：本表不够可加页，请务必如实填写，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本表将作为同学进入论文写作阶段依据。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178A2"/>
    <w:rsid w:val="71E8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2021-11-06T02:39:23Z</dcterms:created>
  <dc:creator>马晓曼</dc:creator>
  <cp:lastModifiedBy>曼～～</cp:lastModifiedBy>
  <dcterms:modified xsi:type="dcterms:W3CDTF">2021-11-06T03:11:00Z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186DC341EFB44F568B8598D35F54D749</vt:lpwstr>
  </property>
</Properties>
</file>